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5631" w14:textId="77777777" w:rsidR="007328DA" w:rsidRPr="00CE4C42" w:rsidRDefault="00CE4C42" w:rsidP="00A5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CCM8 </w:t>
      </w:r>
      <w:r w:rsidR="00A50889" w:rsidRPr="00CE4C42">
        <w:rPr>
          <w:rFonts w:ascii="Times New Roman" w:hAnsi="Times New Roman" w:cs="Times New Roman"/>
          <w:b/>
          <w:sz w:val="28"/>
          <w:szCs w:val="28"/>
        </w:rPr>
        <w:t>Unit 8</w:t>
      </w:r>
      <w:r w:rsidRPr="00CE4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50889" w:rsidRPr="00CE4C42">
        <w:rPr>
          <w:rFonts w:ascii="Times New Roman" w:hAnsi="Times New Roman" w:cs="Times New Roman"/>
          <w:b/>
          <w:sz w:val="28"/>
          <w:szCs w:val="28"/>
        </w:rPr>
        <w:t xml:space="preserve"> Volume of Cylinders, Cones, and Spheres</w:t>
      </w:r>
      <w:r w:rsidR="00117F47" w:rsidRPr="00CE4C42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tbl>
      <w:tblPr>
        <w:tblW w:w="10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7567"/>
      </w:tblGrid>
      <w:tr w:rsidR="00CE4C42" w:rsidRPr="00CE4C42" w14:paraId="0738761C" w14:textId="77777777" w:rsidTr="0049409A">
        <w:tc>
          <w:tcPr>
            <w:tcW w:w="3240" w:type="dxa"/>
          </w:tcPr>
          <w:p w14:paraId="74F36D50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7567" w:type="dxa"/>
          </w:tcPr>
          <w:p w14:paraId="39B59C43" w14:textId="77777777" w:rsidR="00CE4C42" w:rsidRPr="00CE4C42" w:rsidRDefault="00CE4C42" w:rsidP="0049409A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N</w:t>
            </w:r>
            <w:r w:rsidRPr="00CE4C42">
              <w:rPr>
                <w:color w:val="111111"/>
              </w:rPr>
              <w:t>umber of square units that it takes to cover the interior of a polygon, irregular figure, or circle</w:t>
            </w:r>
          </w:p>
        </w:tc>
      </w:tr>
      <w:tr w:rsidR="00CE4C42" w:rsidRPr="00CE4C42" w14:paraId="2D18F5F0" w14:textId="77777777" w:rsidTr="0049409A">
        <w:tc>
          <w:tcPr>
            <w:tcW w:w="3240" w:type="dxa"/>
          </w:tcPr>
          <w:p w14:paraId="1C17B364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hord</w:t>
            </w:r>
          </w:p>
        </w:tc>
        <w:tc>
          <w:tcPr>
            <w:tcW w:w="7567" w:type="dxa"/>
          </w:tcPr>
          <w:p w14:paraId="5449C50A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segment whose endpoints are on the circle</w:t>
            </w:r>
          </w:p>
        </w:tc>
      </w:tr>
      <w:tr w:rsidR="00CE4C42" w:rsidRPr="00CE4C42" w14:paraId="152F46FD" w14:textId="77777777" w:rsidTr="0049409A">
        <w:tc>
          <w:tcPr>
            <w:tcW w:w="3240" w:type="dxa"/>
          </w:tcPr>
          <w:p w14:paraId="319FC1D8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ircle</w:t>
            </w:r>
          </w:p>
        </w:tc>
        <w:tc>
          <w:tcPr>
            <w:tcW w:w="7567" w:type="dxa"/>
          </w:tcPr>
          <w:p w14:paraId="58DC4426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the set of all points in a plane that are equidistant from a given point, called the center</w:t>
            </w:r>
          </w:p>
        </w:tc>
      </w:tr>
      <w:tr w:rsidR="00CE4C42" w:rsidRPr="00CE4C42" w14:paraId="1E0815B2" w14:textId="77777777" w:rsidTr="0049409A">
        <w:tc>
          <w:tcPr>
            <w:tcW w:w="3240" w:type="dxa"/>
          </w:tcPr>
          <w:p w14:paraId="51C321F0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ircumference</w:t>
            </w:r>
          </w:p>
        </w:tc>
        <w:tc>
          <w:tcPr>
            <w:tcW w:w="7567" w:type="dxa"/>
          </w:tcPr>
          <w:p w14:paraId="45F9DFB6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distance around a circle. You calculate the circumference of a circle by multiplying the diameter by </w:t>
            </w:r>
            <w:r w:rsidRPr="00CE4C42">
              <w:rPr>
                <w:rStyle w:val="Emphasis"/>
                <w:rFonts w:ascii="Times New Roman" w:eastAsia="Calibri" w:hAnsi="Times New Roman" w:cs="Times New Roman"/>
                <w:sz w:val="24"/>
                <w:szCs w:val="24"/>
              </w:rPr>
              <w:t>π</w:t>
            </w:r>
          </w:p>
        </w:tc>
      </w:tr>
      <w:tr w:rsidR="00CE4C42" w:rsidRPr="00CE4C42" w14:paraId="4BD0DE7F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991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 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998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A solid, 3-dimensional figure with one vertex and one circular base</w:t>
            </w:r>
          </w:p>
        </w:tc>
      </w:tr>
      <w:tr w:rsidR="00CE4C42" w:rsidRPr="00CE4C42" w14:paraId="02F5A6D6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368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Cube Root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B62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hAnsi="Times New Roman" w:cs="Times New Roman"/>
                <w:sz w:val="24"/>
                <w:szCs w:val="24"/>
              </w:rPr>
              <w:t>One of the three equal factors of a number</w:t>
            </w:r>
          </w:p>
        </w:tc>
      </w:tr>
      <w:tr w:rsidR="00CE4C42" w:rsidRPr="00CE4C42" w14:paraId="27279529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71E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ylinder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64B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A solid, 3-dimensional figure with a curved side and two circular, congruent bases that are in parallel planes</w:t>
            </w:r>
          </w:p>
        </w:tc>
      </w:tr>
      <w:tr w:rsidR="00CE4C42" w:rsidRPr="00CE4C42" w14:paraId="72DAA53B" w14:textId="77777777" w:rsidTr="0049409A">
        <w:tc>
          <w:tcPr>
            <w:tcW w:w="3240" w:type="dxa"/>
          </w:tcPr>
          <w:p w14:paraId="34921E89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iameter</w:t>
            </w:r>
          </w:p>
        </w:tc>
        <w:tc>
          <w:tcPr>
            <w:tcW w:w="7567" w:type="dxa"/>
          </w:tcPr>
          <w:p w14:paraId="64AA4309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chord that passes through the center of the circle</w:t>
            </w:r>
          </w:p>
        </w:tc>
      </w:tr>
      <w:tr w:rsidR="00CE4C42" w:rsidRPr="00CE4C42" w14:paraId="1F55378D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707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547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How tall an object is</w:t>
            </w:r>
          </w:p>
        </w:tc>
      </w:tr>
      <w:tr w:rsidR="00CE4C42" w:rsidRPr="00CE4C42" w14:paraId="0F44FCE6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F23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D10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Ratio of a circle’s circumference to its diameter</w:t>
            </w:r>
          </w:p>
        </w:tc>
      </w:tr>
      <w:tr w:rsidR="00CE4C42" w:rsidRPr="00CE4C42" w14:paraId="79D78871" w14:textId="77777777" w:rsidTr="0049409A">
        <w:tc>
          <w:tcPr>
            <w:tcW w:w="3240" w:type="dxa"/>
          </w:tcPr>
          <w:p w14:paraId="64A6ABDD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adius</w:t>
            </w:r>
          </w:p>
        </w:tc>
        <w:tc>
          <w:tcPr>
            <w:tcW w:w="7567" w:type="dxa"/>
          </w:tcPr>
          <w:p w14:paraId="691C32D8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segment that has one endpoint at the center of the circle and the other endpoint on the circle</w:t>
            </w:r>
          </w:p>
        </w:tc>
      </w:tr>
      <w:tr w:rsidR="00CE4C42" w:rsidRPr="00CE4C42" w14:paraId="460B3639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08B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phere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A53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A three dimensional solid that is perfectly round, ex. A ball.</w:t>
            </w:r>
          </w:p>
        </w:tc>
      </w:tr>
      <w:tr w:rsidR="00CE4C42" w:rsidRPr="00CE4C42" w14:paraId="57A9B7F2" w14:textId="77777777" w:rsidTr="00A508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AE7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olume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3B9" w14:textId="77777777" w:rsidR="00CE4C42" w:rsidRPr="00CE4C42" w:rsidRDefault="00CE4C42" w:rsidP="0049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CE4C42">
              <w:rPr>
                <w:rFonts w:ascii="Times New Roman" w:eastAsia="Calibri" w:hAnsi="Times New Roman" w:cs="Times New Roman"/>
                <w:sz w:val="24"/>
                <w:szCs w:val="24"/>
              </w:rPr>
              <w:t>he number of unit cubes or cubic units needed to fill the space inside the figure</w:t>
            </w:r>
          </w:p>
        </w:tc>
      </w:tr>
    </w:tbl>
    <w:p w14:paraId="2502B3A8" w14:textId="77777777" w:rsidR="00A50889" w:rsidRDefault="00A50889" w:rsidP="00A50889">
      <w:pPr>
        <w:jc w:val="center"/>
      </w:pPr>
      <w:bookmarkStart w:id="0" w:name="_GoBack"/>
    </w:p>
    <w:bookmarkEnd w:id="0"/>
    <w:sectPr w:rsidR="00A50889" w:rsidSect="007328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EF17" w14:textId="77777777" w:rsidR="00CE4C42" w:rsidRDefault="00CE4C42" w:rsidP="00CE4C42">
      <w:pPr>
        <w:spacing w:after="0" w:line="240" w:lineRule="auto"/>
      </w:pPr>
      <w:r>
        <w:separator/>
      </w:r>
    </w:p>
  </w:endnote>
  <w:endnote w:type="continuationSeparator" w:id="0">
    <w:p w14:paraId="3CC5C3A2" w14:textId="77777777" w:rsidR="00CE4C42" w:rsidRDefault="00CE4C42" w:rsidP="00CE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4196" w14:textId="77777777" w:rsidR="00CE4C42" w:rsidRDefault="00CE4C42">
    <w:pPr>
      <w:pStyle w:val="Footer"/>
    </w:pPr>
    <w:sdt>
      <w:sdtPr>
        <w:id w:val="969400743"/>
        <w:placeholder>
          <w:docPart w:val="5F960D4279E5A3428BF287AFD152B15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98022A23AF3F949AFA65548524395B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6A3DA7ADD80C64AAE48BAA2C9BA582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F325" w14:textId="77777777" w:rsidR="00CE4C42" w:rsidRPr="00CE4C42" w:rsidRDefault="00CE4C42">
    <w:pPr>
      <w:pStyle w:val="Footer"/>
      <w:rPr>
        <w:rFonts w:ascii="Times New Roman" w:hAnsi="Times New Roman" w:cs="Times New Roman"/>
        <w:i/>
        <w:sz w:val="24"/>
        <w:szCs w:val="24"/>
      </w:rPr>
    </w:pPr>
    <w:r w:rsidRPr="00CE4C42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E75B" w14:textId="77777777" w:rsidR="00CE4C42" w:rsidRDefault="00CE4C42" w:rsidP="00CE4C42">
      <w:pPr>
        <w:spacing w:after="0" w:line="240" w:lineRule="auto"/>
      </w:pPr>
      <w:r>
        <w:separator/>
      </w:r>
    </w:p>
  </w:footnote>
  <w:footnote w:type="continuationSeparator" w:id="0">
    <w:p w14:paraId="29A8782A" w14:textId="77777777" w:rsidR="00CE4C42" w:rsidRDefault="00CE4C42" w:rsidP="00CE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889"/>
    <w:rsid w:val="00117F47"/>
    <w:rsid w:val="007328DA"/>
    <w:rsid w:val="00A50889"/>
    <w:rsid w:val="00CE4C42"/>
    <w:rsid w:val="00C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E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08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42"/>
  </w:style>
  <w:style w:type="paragraph" w:styleId="Footer">
    <w:name w:val="footer"/>
    <w:basedOn w:val="Normal"/>
    <w:link w:val="FooterChar"/>
    <w:uiPriority w:val="99"/>
    <w:unhideWhenUsed/>
    <w:rsid w:val="00CE4C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60D4279E5A3428BF287AFD152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8215-5837-C74B-9205-6AE876953972}"/>
      </w:docPartPr>
      <w:docPartBody>
        <w:p w:rsidR="00000000" w:rsidRDefault="004A07E4" w:rsidP="004A07E4">
          <w:pPr>
            <w:pStyle w:val="5F960D4279E5A3428BF287AFD152B159"/>
          </w:pPr>
          <w:r>
            <w:t>[Type text]</w:t>
          </w:r>
        </w:p>
      </w:docPartBody>
    </w:docPart>
    <w:docPart>
      <w:docPartPr>
        <w:name w:val="E98022A23AF3F949AFA655485243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E32B-B281-7C41-8C8A-0D50C529204D}"/>
      </w:docPartPr>
      <w:docPartBody>
        <w:p w:rsidR="00000000" w:rsidRDefault="004A07E4" w:rsidP="004A07E4">
          <w:pPr>
            <w:pStyle w:val="E98022A23AF3F949AFA65548524395BE"/>
          </w:pPr>
          <w:r>
            <w:t>[Type text]</w:t>
          </w:r>
        </w:p>
      </w:docPartBody>
    </w:docPart>
    <w:docPart>
      <w:docPartPr>
        <w:name w:val="26A3DA7ADD80C64AAE48BAA2C9BA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EDCC-43F5-A244-BC50-8757EF3BB79C}"/>
      </w:docPartPr>
      <w:docPartBody>
        <w:p w:rsidR="00000000" w:rsidRDefault="004A07E4" w:rsidP="004A07E4">
          <w:pPr>
            <w:pStyle w:val="26A3DA7ADD80C64AAE48BAA2C9BA58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4"/>
    <w:rsid w:val="004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60D4279E5A3428BF287AFD152B159">
    <w:name w:val="5F960D4279E5A3428BF287AFD152B159"/>
    <w:rsid w:val="004A07E4"/>
  </w:style>
  <w:style w:type="paragraph" w:customStyle="1" w:styleId="E98022A23AF3F949AFA65548524395BE">
    <w:name w:val="E98022A23AF3F949AFA65548524395BE"/>
    <w:rsid w:val="004A07E4"/>
  </w:style>
  <w:style w:type="paragraph" w:customStyle="1" w:styleId="26A3DA7ADD80C64AAE48BAA2C9BA582F">
    <w:name w:val="26A3DA7ADD80C64AAE48BAA2C9BA582F"/>
    <w:rsid w:val="004A07E4"/>
  </w:style>
  <w:style w:type="paragraph" w:customStyle="1" w:styleId="1546D1299DD0E844BF90DBF8776234D5">
    <w:name w:val="1546D1299DD0E844BF90DBF8776234D5"/>
    <w:rsid w:val="004A07E4"/>
  </w:style>
  <w:style w:type="paragraph" w:customStyle="1" w:styleId="5FF4F3E9F249F046B2ADCA4D16C96429">
    <w:name w:val="5FF4F3E9F249F046B2ADCA4D16C96429"/>
    <w:rsid w:val="004A07E4"/>
  </w:style>
  <w:style w:type="paragraph" w:customStyle="1" w:styleId="B4E3B45BA674F94F9C984875FB5985E7">
    <w:name w:val="B4E3B45BA674F94F9C984875FB5985E7"/>
    <w:rsid w:val="004A0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960D4279E5A3428BF287AFD152B159">
    <w:name w:val="5F960D4279E5A3428BF287AFD152B159"/>
    <w:rsid w:val="004A07E4"/>
  </w:style>
  <w:style w:type="paragraph" w:customStyle="1" w:styleId="E98022A23AF3F949AFA65548524395BE">
    <w:name w:val="E98022A23AF3F949AFA65548524395BE"/>
    <w:rsid w:val="004A07E4"/>
  </w:style>
  <w:style w:type="paragraph" w:customStyle="1" w:styleId="26A3DA7ADD80C64AAE48BAA2C9BA582F">
    <w:name w:val="26A3DA7ADD80C64AAE48BAA2C9BA582F"/>
    <w:rsid w:val="004A07E4"/>
  </w:style>
  <w:style w:type="paragraph" w:customStyle="1" w:styleId="1546D1299DD0E844BF90DBF8776234D5">
    <w:name w:val="1546D1299DD0E844BF90DBF8776234D5"/>
    <w:rsid w:val="004A07E4"/>
  </w:style>
  <w:style w:type="paragraph" w:customStyle="1" w:styleId="5FF4F3E9F249F046B2ADCA4D16C96429">
    <w:name w:val="5FF4F3E9F249F046B2ADCA4D16C96429"/>
    <w:rsid w:val="004A07E4"/>
  </w:style>
  <w:style w:type="paragraph" w:customStyle="1" w:styleId="B4E3B45BA674F94F9C984875FB5985E7">
    <w:name w:val="B4E3B45BA674F94F9C984875FB5985E7"/>
    <w:rsid w:val="004A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89D67-6D61-BB42-B198-FD4E53EB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Macintosh Word</Application>
  <DocSecurity>0</DocSecurity>
  <Lines>7</Lines>
  <Paragraphs>2</Paragraphs>
  <ScaleCrop>false</ScaleCrop>
  <Company>Wake County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c</cp:lastModifiedBy>
  <cp:revision>5</cp:revision>
  <dcterms:created xsi:type="dcterms:W3CDTF">2013-03-18T14:26:00Z</dcterms:created>
  <dcterms:modified xsi:type="dcterms:W3CDTF">2015-04-08T01:21:00Z</dcterms:modified>
</cp:coreProperties>
</file>