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F" w:rsidRDefault="003502C0">
      <w:pPr>
        <w:rPr>
          <w:rFonts w:ascii="Times New Roman" w:hAnsi="Times New Roman" w:cs="Times New Roman"/>
          <w:sz w:val="28"/>
        </w:rPr>
      </w:pPr>
      <w:r w:rsidRPr="003502C0">
        <w:rPr>
          <w:rFonts w:ascii="Times New Roman" w:hAnsi="Times New Roman" w:cs="Times New Roman"/>
          <w:sz w:val="28"/>
        </w:rPr>
        <w:t xml:space="preserve">Unit 1: Number Sense – Squares, Square Roots, Cubes, and Cube Roots Vocabulary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3502C0" w:rsidRPr="007434E0" w:rsidTr="003207EB">
        <w:tc>
          <w:tcPr>
            <w:tcW w:w="9900" w:type="dxa"/>
            <w:gridSpan w:val="2"/>
          </w:tcPr>
          <w:p w:rsidR="003502C0" w:rsidRPr="003502C0" w:rsidRDefault="003502C0" w:rsidP="00320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Definitions of Critical Vocabulary and Underlying Concepts </w:t>
            </w:r>
          </w:p>
        </w:tc>
      </w:tr>
      <w:tr w:rsidR="003502C0" w:rsidRPr="00220AB6" w:rsidTr="003207EB">
        <w:tc>
          <w:tcPr>
            <w:tcW w:w="324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perfect square</w:t>
            </w:r>
          </w:p>
        </w:tc>
        <w:tc>
          <w:tcPr>
            <w:tcW w:w="666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 xml:space="preserve">the square of a rational number    </w:t>
            </w:r>
          </w:p>
        </w:tc>
      </w:tr>
      <w:tr w:rsidR="003502C0" w:rsidRPr="00220AB6" w:rsidTr="003207EB">
        <w:tc>
          <w:tcPr>
            <w:tcW w:w="324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perfect cube</w:t>
            </w:r>
          </w:p>
        </w:tc>
        <w:tc>
          <w:tcPr>
            <w:tcW w:w="666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the cube of a rational number</w:t>
            </w:r>
          </w:p>
        </w:tc>
      </w:tr>
      <w:tr w:rsidR="003502C0" w:rsidRPr="00220AB6" w:rsidTr="003207EB">
        <w:tc>
          <w:tcPr>
            <w:tcW w:w="324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square root</w:t>
            </w:r>
          </w:p>
        </w:tc>
        <w:tc>
          <w:tcPr>
            <w:tcW w:w="666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one of the two equal factors of a number</w:t>
            </w:r>
          </w:p>
        </w:tc>
      </w:tr>
      <w:tr w:rsidR="003502C0" w:rsidRPr="00220AB6" w:rsidTr="003207EB">
        <w:tc>
          <w:tcPr>
            <w:tcW w:w="324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cube root</w:t>
            </w:r>
          </w:p>
        </w:tc>
        <w:tc>
          <w:tcPr>
            <w:tcW w:w="666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one of the three equal factors of a number</w:t>
            </w:r>
          </w:p>
        </w:tc>
      </w:tr>
      <w:tr w:rsidR="003502C0" w:rsidRPr="00220AB6" w:rsidTr="003207EB">
        <w:tc>
          <w:tcPr>
            <w:tcW w:w="324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principal square root</w:t>
            </w:r>
          </w:p>
        </w:tc>
        <w:tc>
          <w:tcPr>
            <w:tcW w:w="6660" w:type="dxa"/>
          </w:tcPr>
          <w:p w:rsidR="003502C0" w:rsidRPr="003502C0" w:rsidRDefault="003502C0" w:rsidP="003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0">
              <w:rPr>
                <w:rFonts w:ascii="Times New Roman" w:hAnsi="Times New Roman" w:cs="Times New Roman"/>
                <w:sz w:val="24"/>
                <w:szCs w:val="24"/>
              </w:rPr>
              <w:t>the positive square root of a number</w:t>
            </w:r>
          </w:p>
        </w:tc>
      </w:tr>
    </w:tbl>
    <w:p w:rsidR="003502C0" w:rsidRPr="003502C0" w:rsidRDefault="003502C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502C0" w:rsidRPr="003502C0" w:rsidSect="0094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0"/>
    <w:rsid w:val="000F6B9B"/>
    <w:rsid w:val="0032254D"/>
    <w:rsid w:val="003502C0"/>
    <w:rsid w:val="006A4F66"/>
    <w:rsid w:val="00871C31"/>
    <w:rsid w:val="00947A2F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>Wake County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Michael Beal</cp:lastModifiedBy>
  <cp:revision>2</cp:revision>
  <dcterms:created xsi:type="dcterms:W3CDTF">2013-04-05T12:20:00Z</dcterms:created>
  <dcterms:modified xsi:type="dcterms:W3CDTF">2013-04-05T12:20:00Z</dcterms:modified>
</cp:coreProperties>
</file>